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高频手术设备采购项目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84B6E02"/>
    <w:rsid w:val="0AA90710"/>
    <w:rsid w:val="0B1C0199"/>
    <w:rsid w:val="13040F68"/>
    <w:rsid w:val="1D32083E"/>
    <w:rsid w:val="23802517"/>
    <w:rsid w:val="25A92FAE"/>
    <w:rsid w:val="33E96A76"/>
    <w:rsid w:val="446C107A"/>
    <w:rsid w:val="47892EAF"/>
    <w:rsid w:val="485532F6"/>
    <w:rsid w:val="4B2F1790"/>
    <w:rsid w:val="4E567DCC"/>
    <w:rsid w:val="50637FEF"/>
    <w:rsid w:val="6A417E34"/>
    <w:rsid w:val="6BB76D90"/>
    <w:rsid w:val="6F3F02BE"/>
    <w:rsid w:val="715A720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466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2026-01-11T06:15:34Z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eyJoZGlkIjoiMjEzNTU0OTA0NTYwZGYwYTZhMWRiZWRiMTAyYjY2NjIiLCJ1c2VySWQiOiI1NTI1Nzc4MzMifQ==</vt:lpwstr>
  </property>
</Properties>
</file>