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3E344AB">
      <w:pPr>
        <w:spacing w:after="240" w:line="560" w:lineRule="exact"/>
        <w:ind w:firstLine="0" w:firstLineChars="0"/>
        <w:rPr>
          <w:rFonts w:hint="eastAsia" w:ascii="仿宋_GB2312" w:hAnsi="仿宋_GB2312" w:eastAsia="仿宋_GB2312" w:cs="仿宋_GB2312"/>
          <w:b/>
          <w:color w:val="auto"/>
          <w:szCs w:val="32"/>
          <w:highlight w:val="none"/>
        </w:rPr>
      </w:pPr>
    </w:p>
    <w:p w14:paraId="4DC25031">
      <w:pPr>
        <w:spacing w:line="560" w:lineRule="exact"/>
        <w:ind w:firstLine="0" w:firstLineChars="0"/>
        <w:jc w:val="center"/>
        <w:outlineLvl w:val="1"/>
        <w:rPr>
          <w:rFonts w:ascii="小标宋" w:hAnsi="小标宋" w:eastAsia="小标宋" w:cs="小标宋"/>
          <w:bCs/>
          <w:color w:val="auto"/>
          <w:sz w:val="44"/>
          <w:szCs w:val="44"/>
          <w:highlight w:val="none"/>
        </w:rPr>
      </w:pPr>
      <w:r>
        <w:rPr>
          <w:rFonts w:hint="eastAsia" w:ascii="小标宋" w:hAnsi="小标宋" w:eastAsia="小标宋" w:cs="小标宋"/>
          <w:b/>
          <w:color w:val="auto"/>
          <w:sz w:val="44"/>
          <w:szCs w:val="44"/>
          <w:highlight w:val="none"/>
        </w:rPr>
        <w:t>法定代表人授权书</w:t>
      </w:r>
    </w:p>
    <w:p w14:paraId="367DA3A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left="0" w:leftChars="0" w:firstLine="0" w:firstLineChars="0"/>
        <w:jc w:val="both"/>
        <w:textAlignment w:val="auto"/>
        <w:rPr>
          <w:rFonts w:hint="default" w:ascii="仿宋_GB2312" w:hAnsi="仿宋_GB2312" w:eastAsia="仿宋_GB2312" w:cs="仿宋_GB2312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辽宁方大总医院有限公司：</w:t>
      </w:r>
    </w:p>
    <w:p w14:paraId="54DFDA8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textAlignment w:val="auto"/>
        <w:rPr>
          <w:rFonts w:hint="eastAsia" w:ascii="仿宋_GB2312" w:hAnsi="仿宋_GB2312" w:eastAsia="仿宋_GB2312" w:cs="仿宋_GB2312"/>
          <w:color w:val="auto"/>
          <w:highlight w:val="none"/>
        </w:rPr>
      </w:pPr>
      <w:r>
        <w:rPr>
          <w:rFonts w:hint="eastAsia" w:ascii="仿宋_GB2312" w:hAnsi="仿宋_GB2312" w:eastAsia="仿宋_GB2312" w:cs="仿宋_GB2312"/>
          <w:color w:val="auto"/>
          <w:highlight w:val="none"/>
        </w:rPr>
        <w:t>本授权书声明：（</w:t>
      </w:r>
      <w:r>
        <w:rPr>
          <w:rFonts w:hint="eastAsia" w:ascii="仿宋_GB2312" w:hAnsi="仿宋_GB2312" w:cs="仿宋_GB2312"/>
          <w:color w:val="auto"/>
          <w:highlight w:val="yellow"/>
          <w:lang w:val="en-US" w:eastAsia="zh-CN"/>
        </w:rPr>
        <w:t xml:space="preserve">公司全称            </w:t>
      </w:r>
      <w:r>
        <w:rPr>
          <w:rFonts w:hint="eastAsia" w:ascii="仿宋_GB2312" w:hAnsi="仿宋_GB2312" w:eastAsia="仿宋_GB2312" w:cs="仿宋_GB2312"/>
          <w:color w:val="auto"/>
          <w:highlight w:val="none"/>
        </w:rPr>
        <w:t>）的法定代表人（</w:t>
      </w:r>
      <w:r>
        <w:rPr>
          <w:rFonts w:hint="eastAsia" w:ascii="仿宋_GB2312" w:hAnsi="仿宋_GB2312" w:cs="仿宋_GB2312"/>
          <w:color w:val="auto"/>
          <w:highlight w:val="yellow"/>
          <w:lang w:val="en-US" w:eastAsia="zh-CN"/>
        </w:rPr>
        <w:t>法人名字</w:t>
      </w:r>
      <w:r>
        <w:rPr>
          <w:rFonts w:hint="eastAsia" w:ascii="仿宋_GB2312" w:hAnsi="仿宋_GB2312" w:eastAsia="仿宋_GB2312" w:cs="仿宋_GB2312"/>
          <w:color w:val="auto"/>
          <w:highlight w:val="none"/>
        </w:rPr>
        <w:t>）代表本公司授权（</w:t>
      </w:r>
      <w:r>
        <w:rPr>
          <w:rFonts w:hint="eastAsia" w:ascii="仿宋_GB2312" w:hAnsi="仿宋_GB2312" w:cs="仿宋_GB2312"/>
          <w:color w:val="auto"/>
          <w:highlight w:val="yellow"/>
          <w:lang w:val="en-US" w:eastAsia="zh-CN"/>
        </w:rPr>
        <w:t>授权人名字</w:t>
      </w:r>
      <w:r>
        <w:rPr>
          <w:rFonts w:hint="eastAsia" w:ascii="仿宋_GB2312" w:hAnsi="仿宋_GB2312" w:eastAsia="仿宋_GB2312" w:cs="仿宋_GB2312"/>
          <w:color w:val="auto"/>
          <w:highlight w:val="yellow"/>
          <w:lang w:eastAsia="zh-CN"/>
        </w:rPr>
        <w:t>、</w:t>
      </w:r>
      <w:r>
        <w:rPr>
          <w:rFonts w:hint="eastAsia" w:ascii="仿宋_GB2312" w:hAnsi="仿宋_GB2312" w:cs="仿宋_GB2312"/>
          <w:color w:val="auto"/>
          <w:highlight w:val="yellow"/>
          <w:lang w:val="en-US" w:eastAsia="zh-CN"/>
        </w:rPr>
        <w:t>职务</w:t>
      </w:r>
      <w:r>
        <w:rPr>
          <w:rFonts w:hint="eastAsia" w:ascii="仿宋_GB2312" w:hAnsi="仿宋_GB2312" w:eastAsia="仿宋_GB2312" w:cs="仿宋_GB2312"/>
          <w:color w:val="auto"/>
          <w:highlight w:val="none"/>
        </w:rPr>
        <w:t>）为本公司的合法代理人，就（</w:t>
      </w:r>
      <w:r>
        <w:rPr>
          <w:rFonts w:hint="eastAsia" w:ascii="仿宋_GB2312" w:hAnsi="仿宋_GB2312" w:eastAsia="仿宋_GB2312" w:cs="仿宋_GB2312"/>
          <w:b w:val="0"/>
          <w:bCs/>
          <w:sz w:val="32"/>
          <w:szCs w:val="32"/>
          <w:highlight w:val="none"/>
          <w:u w:val="single"/>
          <w:lang w:val="en-US" w:eastAsia="zh-CN"/>
        </w:rPr>
        <w:t>辽宁方大总医院2026年度自购电采购项目</w:t>
      </w:r>
      <w:r>
        <w:rPr>
          <w:rFonts w:hint="eastAsia" w:ascii="仿宋_GB2312" w:hAnsi="仿宋_GB2312" w:eastAsia="仿宋_GB2312" w:cs="仿宋_GB2312"/>
          <w:color w:val="auto"/>
          <w:highlight w:val="none"/>
        </w:rPr>
        <w:t>）的投标及合同的执行、完成，以本公司名义处理一切与之有关的事务。</w:t>
      </w:r>
    </w:p>
    <w:p w14:paraId="25D1493D">
      <w:pPr>
        <w:keepNext w:val="0"/>
        <w:keepLines w:val="0"/>
        <w:pageBreakBefore w:val="0"/>
        <w:widowControl w:val="0"/>
        <w:kinsoku/>
        <w:wordWrap w:val="0"/>
        <w:overflowPunct/>
        <w:topLinePunct/>
        <w:autoSpaceDE/>
        <w:autoSpaceDN/>
        <w:bidi w:val="0"/>
        <w:adjustRightInd/>
        <w:snapToGrid/>
        <w:spacing w:line="42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本授权书于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</w:rPr>
        <w:t xml:space="preserve">  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sz w:val="32"/>
          <w:szCs w:val="32"/>
        </w:rPr>
        <w:t>年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月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日签字生效，有效期至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>2026</w:t>
      </w:r>
      <w:r>
        <w:rPr>
          <w:rFonts w:hint="eastAsia" w:ascii="仿宋_GB2312" w:hAnsi="仿宋_GB2312" w:eastAsia="仿宋_GB2312" w:cs="仿宋_GB2312"/>
          <w:sz w:val="32"/>
          <w:szCs w:val="32"/>
        </w:rPr>
        <w:t>年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>12</w:t>
      </w:r>
      <w:r>
        <w:rPr>
          <w:rFonts w:hint="eastAsia" w:ascii="仿宋_GB2312" w:hAnsi="仿宋_GB2312" w:eastAsia="仿宋_GB2312" w:cs="仿宋_GB2312"/>
          <w:sz w:val="32"/>
          <w:szCs w:val="32"/>
        </w:rPr>
        <w:t>月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>31</w:t>
      </w:r>
      <w:r>
        <w:rPr>
          <w:rFonts w:hint="eastAsia" w:ascii="仿宋_GB2312" w:hAnsi="仿宋_GB2312" w:eastAsia="仿宋_GB2312" w:cs="仿宋_GB2312"/>
          <w:sz w:val="32"/>
          <w:szCs w:val="32"/>
        </w:rPr>
        <w:t>日止，特此声明。</w:t>
      </w:r>
    </w:p>
    <w:p w14:paraId="6A2E5A09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  <w:bookmarkStart w:id="1" w:name="_GoBack"/>
      <w:bookmarkEnd w:id="1"/>
      <w:r>
        <w:rPr>
          <w:rFonts w:hint="eastAsia" w:ascii="仿宋_GB2312" w:hAnsi="仿宋_GB2312" w:eastAsia="仿宋_GB2312" w:cs="仿宋_GB2312"/>
          <w:color w:val="auto"/>
          <w:highlight w:val="none"/>
        </w:rPr>
        <mc:AlternateContent>
          <mc:Choice Requires="wps">
            <w:drawing>
              <wp:anchor distT="0" distB="0" distL="0" distR="0" simplePos="0" relativeHeight="251659264" behindDoc="1" locked="0" layoutInCell="1" allowOverlap="1">
                <wp:simplePos x="0" y="0"/>
                <wp:positionH relativeFrom="page">
                  <wp:posOffset>3881755</wp:posOffset>
                </wp:positionH>
                <wp:positionV relativeFrom="page">
                  <wp:posOffset>4366895</wp:posOffset>
                </wp:positionV>
                <wp:extent cx="2720340" cy="3208020"/>
                <wp:effectExtent l="4445" t="4445" r="18415" b="6985"/>
                <wp:wrapNone/>
                <wp:docPr id="1026" name="矩形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720340" cy="32080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 w14:paraId="02EB7139">
                            <w:pPr>
                              <w:ind w:left="0" w:leftChars="0" w:firstLine="0" w:firstLineChars="0"/>
                              <w:rPr>
                                <w:rFonts w:cs="仿宋"/>
                              </w:rPr>
                            </w:pPr>
                          </w:p>
                          <w:p w14:paraId="5D6D80D5">
                            <w:pPr>
                              <w:ind w:firstLine="640"/>
                              <w:rPr>
                                <w:rFonts w:hint="eastAsia"/>
                                <w:lang w:val="en-US" w:eastAsia="zh-CN"/>
                              </w:rPr>
                            </w:pPr>
                          </w:p>
                          <w:p w14:paraId="418949E0">
                            <w:pPr>
                              <w:ind w:firstLine="640"/>
                              <w:rPr>
                                <w:rFonts w:hint="eastAsia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委托人身份证正反面</w:t>
                            </w:r>
                          </w:p>
                          <w:p w14:paraId="73E193F3">
                            <w:pPr>
                              <w:ind w:firstLine="960" w:firstLineChars="300"/>
                              <w:rPr>
                                <w:rFonts w:hint="default" w:eastAsia="仿宋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（必须清晰）</w:t>
                            </w:r>
                          </w:p>
                          <w:p w14:paraId="6E60B176">
                            <w:pPr>
                              <w:ind w:firstLine="640"/>
                              <w:rPr>
                                <w:rFonts w:hint="default"/>
                                <w:lang w:val="en-US" w:eastAsia="zh-CN"/>
                              </w:rPr>
                            </w:pPr>
                          </w:p>
                          <w:p w14:paraId="4D885A05">
                            <w:pPr>
                              <w:ind w:firstLine="640"/>
                            </w:pPr>
                          </w:p>
                        </w:txbxContent>
                      </wps:txbx>
                      <wps:bodyPr vert="horz" wrap="square" lIns="91440" tIns="45720" rIns="91440" bIns="45720" anchor="t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矩形 2" o:spid="_x0000_s1026" o:spt="1" style="position:absolute;left:0pt;margin-left:305.65pt;margin-top:343.85pt;height:252.6pt;width:214.2pt;mso-position-horizontal-relative:page;mso-position-vertical-relative:page;z-index:-251657216;mso-width-relative:page;mso-height-relative:page;" fillcolor="#FFFFFF" filled="t" stroked="t" coordsize="21600,21600" o:gfxdata="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 w14:paraId="02EB7139">
                      <w:pPr>
                        <w:ind w:left="0" w:leftChars="0" w:firstLine="0" w:firstLineChars="0"/>
                        <w:rPr>
                          <w:rFonts w:cs="仿宋"/>
                        </w:rPr>
                      </w:pPr>
                    </w:p>
                    <w:p w14:paraId="5D6D80D5">
                      <w:pPr>
                        <w:ind w:firstLine="640"/>
                        <w:rPr>
                          <w:rFonts w:hint="eastAsia"/>
                          <w:lang w:val="en-US" w:eastAsia="zh-CN"/>
                        </w:rPr>
                      </w:pPr>
                    </w:p>
                    <w:p w14:paraId="418949E0">
                      <w:pPr>
                        <w:ind w:firstLine="640"/>
                        <w:rPr>
                          <w:rFonts w:hint="eastAsia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委托人身份证正反面</w:t>
                      </w:r>
                    </w:p>
                    <w:p w14:paraId="73E193F3">
                      <w:pPr>
                        <w:ind w:firstLine="960" w:firstLineChars="300"/>
                        <w:rPr>
                          <w:rFonts w:hint="default" w:eastAsia="仿宋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（必须清晰）</w:t>
                      </w:r>
                    </w:p>
                    <w:p w14:paraId="6E60B176">
                      <w:pPr>
                        <w:ind w:firstLine="640"/>
                        <w:rPr>
                          <w:rFonts w:hint="default"/>
                          <w:lang w:val="en-US" w:eastAsia="zh-CN"/>
                        </w:rPr>
                      </w:pPr>
                    </w:p>
                    <w:p w14:paraId="4D885A05">
                      <w:pPr>
                        <w:ind w:firstLine="640"/>
                      </w:pPr>
                    </w:p>
                  </w:txbxContent>
                </v:textbox>
              </v:rect>
            </w:pict>
          </mc:Fallback>
        </mc:AlternateContent>
      </w:r>
      <w:r>
        <w:rPr>
          <w:rFonts w:hint="eastAsia" w:ascii="仿宋_GB2312" w:hAnsi="仿宋_GB2312" w:eastAsia="仿宋_GB2312" w:cs="仿宋_GB2312"/>
          <w:color w:val="auto"/>
          <w:highlight w:val="none"/>
        </w:rPr>
        <mc:AlternateContent>
          <mc:Choice Requires="wps">
            <w:drawing>
              <wp:anchor distT="0" distB="0" distL="0" distR="0" simplePos="0" relativeHeight="251659264" behindDoc="1" locked="0" layoutInCell="1" allowOverlap="1">
                <wp:simplePos x="0" y="0"/>
                <wp:positionH relativeFrom="column">
                  <wp:posOffset>15875</wp:posOffset>
                </wp:positionH>
                <wp:positionV relativeFrom="paragraph">
                  <wp:posOffset>66675</wp:posOffset>
                </wp:positionV>
                <wp:extent cx="2687320" cy="3208020"/>
                <wp:effectExtent l="4445" t="4445" r="13335" b="6985"/>
                <wp:wrapNone/>
                <wp:docPr id="1027" name="矩形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687320" cy="32080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 w14:paraId="133C0947">
                            <w:pPr>
                              <w:ind w:left="0" w:leftChars="0" w:firstLine="0" w:firstLineChars="0"/>
                              <w:jc w:val="both"/>
                              <w:rPr>
                                <w:rFonts w:cs="仿宋"/>
                                <w:b/>
                                <w:szCs w:val="32"/>
                              </w:rPr>
                            </w:pPr>
                          </w:p>
                          <w:p w14:paraId="0DF7CBF3">
                            <w:pPr>
                              <w:ind w:firstLine="640"/>
                              <w:rPr>
                                <w:rFonts w:cs="仿宋"/>
                              </w:rPr>
                            </w:pPr>
                          </w:p>
                          <w:p w14:paraId="292BC2AD">
                            <w:pPr>
                              <w:ind w:firstLine="640"/>
                              <w:rPr>
                                <w:rFonts w:hint="eastAsia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法人身份证正反面</w:t>
                            </w:r>
                          </w:p>
                          <w:p w14:paraId="4FFCA744">
                            <w:pPr>
                              <w:ind w:firstLine="960" w:firstLineChars="300"/>
                              <w:rPr>
                                <w:rFonts w:hint="default" w:eastAsia="仿宋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（必须清晰）</w:t>
                            </w:r>
                          </w:p>
                        </w:txbxContent>
                      </wps:txbx>
                      <wps:bodyPr vert="horz" wrap="square" lIns="91440" tIns="45720" rIns="91440" bIns="45720" anchor="t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矩形 1" o:spid="_x0000_s1026" o:spt="1" style="position:absolute;left:0pt;margin-left:1.25pt;margin-top:5.25pt;height:252.6pt;width:211.6pt;z-index:-251657216;mso-width-relative:page;mso-height-relative:page;" fillcolor="#FFFFFF" filled="t" stroked="t" coordsize="21600,21600" o:gfxdata="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 w14:paraId="133C0947">
                      <w:pPr>
                        <w:ind w:left="0" w:leftChars="0" w:firstLine="0" w:firstLineChars="0"/>
                        <w:jc w:val="both"/>
                        <w:rPr>
                          <w:rFonts w:cs="仿宋"/>
                          <w:b/>
                          <w:szCs w:val="32"/>
                        </w:rPr>
                      </w:pPr>
                    </w:p>
                    <w:p w14:paraId="0DF7CBF3">
                      <w:pPr>
                        <w:ind w:firstLine="640"/>
                        <w:rPr>
                          <w:rFonts w:cs="仿宋"/>
                        </w:rPr>
                      </w:pPr>
                    </w:p>
                    <w:p w14:paraId="292BC2AD">
                      <w:pPr>
                        <w:ind w:firstLine="640"/>
                        <w:rPr>
                          <w:rFonts w:hint="eastAsia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法人身份证正反面</w:t>
                      </w:r>
                    </w:p>
                    <w:p w14:paraId="4FFCA744">
                      <w:pPr>
                        <w:ind w:firstLine="960" w:firstLineChars="300"/>
                        <w:rPr>
                          <w:rFonts w:hint="default" w:eastAsia="仿宋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（必须清晰）</w:t>
                      </w:r>
                    </w:p>
                  </w:txbxContent>
                </v:textbox>
              </v:rect>
            </w:pict>
          </mc:Fallback>
        </mc:AlternateContent>
      </w:r>
    </w:p>
    <w:p w14:paraId="66D6D503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2A912B14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45AA4B6E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6B5F6BC8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18CC98FD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4E234775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684E7562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03830F2E">
      <w:pPr>
        <w:pStyle w:val="6"/>
        <w:spacing w:line="560" w:lineRule="exact"/>
        <w:ind w:firstLine="0" w:firstLineChars="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63A40A09">
      <w:pPr>
        <w:pStyle w:val="6"/>
        <w:spacing w:line="560" w:lineRule="exact"/>
        <w:ind w:firstLine="4358" w:firstLineChars="1362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034090FE">
      <w:pPr>
        <w:pStyle w:val="6"/>
        <w:spacing w:line="560" w:lineRule="exact"/>
        <w:ind w:firstLine="848" w:firstLineChars="265"/>
        <w:rPr>
          <w:rFonts w:hint="eastAsia" w:ascii="仿宋_GB2312" w:hAnsi="仿宋_GB2312" w:eastAsia="仿宋_GB2312" w:cs="仿宋_GB2312"/>
          <w:color w:val="auto"/>
          <w:highlight w:val="none"/>
        </w:rPr>
      </w:pPr>
      <w:bookmarkStart w:id="0" w:name="_Hlk100819276"/>
      <w:r>
        <w:rPr>
          <w:rFonts w:hint="eastAsia" w:ascii="仿宋_GB2312" w:hAnsi="仿宋_GB2312" w:eastAsia="仿宋_GB2312" w:cs="仿宋_GB2312"/>
          <w:color w:val="auto"/>
          <w:highlight w:val="none"/>
        </w:rPr>
        <w:t>法定代表人签字或盖章：</w:t>
      </w:r>
    </w:p>
    <w:p w14:paraId="66333EA3">
      <w:pPr>
        <w:pStyle w:val="6"/>
        <w:spacing w:line="560" w:lineRule="exact"/>
        <w:ind w:firstLine="848" w:firstLineChars="265"/>
        <w:rPr>
          <w:rFonts w:hint="eastAsia" w:ascii="仿宋_GB2312" w:hAnsi="仿宋_GB2312" w:eastAsia="仿宋_GB2312" w:cs="仿宋_GB2312"/>
          <w:color w:val="auto"/>
          <w:highlight w:val="none"/>
        </w:rPr>
      </w:pPr>
      <w:r>
        <w:rPr>
          <w:rFonts w:hint="eastAsia" w:ascii="仿宋_GB2312" w:hAnsi="仿宋_GB2312" w:eastAsia="仿宋_GB2312" w:cs="仿宋_GB2312"/>
          <w:color w:val="auto"/>
          <w:highlight w:val="none"/>
        </w:rPr>
        <w:t>代理人（被授权人）签字或盖章：</w:t>
      </w:r>
    </w:p>
    <w:p w14:paraId="106CFD6F">
      <w:pPr>
        <w:pStyle w:val="6"/>
        <w:spacing w:line="560" w:lineRule="exact"/>
        <w:ind w:firstLine="848" w:firstLineChars="265"/>
      </w:pPr>
      <w:r>
        <w:rPr>
          <w:rFonts w:hint="eastAsia" w:ascii="仿宋_GB2312" w:hAnsi="仿宋_GB2312" w:eastAsia="仿宋_GB2312" w:cs="仿宋_GB2312"/>
          <w:color w:val="auto"/>
          <w:highlight w:val="none"/>
        </w:rPr>
        <w:t>投标单位（公章）：</w:t>
      </w:r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ind w:firstLine="640"/>
      </w:pPr>
      <w:r>
        <w:separator/>
      </w:r>
    </w:p>
  </w:endnote>
  <w:endnote w:type="continuationSeparator" w:id="1">
    <w:p>
      <w:pPr>
        <w:ind w:firstLine="64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小标宋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ind w:firstLine="640"/>
      </w:pPr>
      <w:r>
        <w:separator/>
      </w:r>
    </w:p>
  </w:footnote>
  <w:footnote w:type="continuationSeparator" w:id="1">
    <w:p>
      <w:pPr>
        <w:ind w:firstLine="64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2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mVhYjIwYTFkMDUyN2RmOGI2OTNiMWRjYmY5MjBlYTUifQ=="/>
  </w:docVars>
  <w:rsids>
    <w:rsidRoot w:val="00000000"/>
    <w:rsid w:val="01B314FA"/>
    <w:rsid w:val="01CA3F1A"/>
    <w:rsid w:val="055934E7"/>
    <w:rsid w:val="07907F89"/>
    <w:rsid w:val="082C4FE6"/>
    <w:rsid w:val="088D1A63"/>
    <w:rsid w:val="09502D9D"/>
    <w:rsid w:val="0A3D3941"/>
    <w:rsid w:val="0DA675E9"/>
    <w:rsid w:val="1497068F"/>
    <w:rsid w:val="172F4AF3"/>
    <w:rsid w:val="1BFB4925"/>
    <w:rsid w:val="207C6BBA"/>
    <w:rsid w:val="2115046D"/>
    <w:rsid w:val="296E326C"/>
    <w:rsid w:val="2B2B6F28"/>
    <w:rsid w:val="32DE76E0"/>
    <w:rsid w:val="34CB5A03"/>
    <w:rsid w:val="371A3658"/>
    <w:rsid w:val="38BB6E98"/>
    <w:rsid w:val="436939F1"/>
    <w:rsid w:val="52C21BB3"/>
    <w:rsid w:val="547214B1"/>
    <w:rsid w:val="5A6F61D5"/>
    <w:rsid w:val="5B64091B"/>
    <w:rsid w:val="5D8643FD"/>
    <w:rsid w:val="5FE30AB0"/>
    <w:rsid w:val="61300518"/>
    <w:rsid w:val="642F7766"/>
    <w:rsid w:val="66F347C2"/>
    <w:rsid w:val="68C83FD1"/>
    <w:rsid w:val="70FB7DF2"/>
    <w:rsid w:val="715628D3"/>
    <w:rsid w:val="71DC5B52"/>
    <w:rsid w:val="728646B8"/>
    <w:rsid w:val="7F1734CD"/>
    <w:rsid w:val="7FCF68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宋体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semiHidden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semiHidden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ind w:firstLine="200" w:firstLineChars="200"/>
      <w:jc w:val="both"/>
    </w:pPr>
    <w:rPr>
      <w:rFonts w:ascii="仿宋" w:hAnsi="仿宋" w:eastAsia="仿宋" w:cs="Times New Roman"/>
      <w:kern w:val="2"/>
      <w:sz w:val="32"/>
      <w:szCs w:val="24"/>
      <w:lang w:val="en-US" w:eastAsia="zh-CN" w:bidi="ar-SA"/>
    </w:rPr>
  </w:style>
  <w:style w:type="character" w:default="1" w:styleId="5">
    <w:name w:val="Default Paragraph Font"/>
    <w:qFormat/>
    <w:uiPriority w:val="0"/>
  </w:style>
  <w:style w:type="table" w:default="1" w:styleId="4">
    <w:name w:val="Normal Table"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表格文字"/>
    <w:basedOn w:val="1"/>
    <w:next w:val="3"/>
    <w:autoRedefine/>
    <w:qFormat/>
    <w:uiPriority w:val="0"/>
  </w:style>
  <w:style w:type="paragraph" w:styleId="3">
    <w:name w:val="Body Text"/>
    <w:basedOn w:val="1"/>
    <w:qFormat/>
    <w:uiPriority w:val="0"/>
    <w:pPr>
      <w:spacing w:after="120"/>
    </w:pPr>
  </w:style>
  <w:style w:type="paragraph" w:customStyle="1" w:styleId="6">
    <w:name w:val="Char"/>
    <w:basedOn w:val="1"/>
    <w:qFormat/>
    <w:uiPriority w:val="0"/>
    <w:pPr>
      <w:adjustRightInd w:val="0"/>
      <w:spacing w:line="360" w:lineRule="auto"/>
      <w:ind w:firstLine="200" w:firstLineChars="200"/>
      <w:jc w:val="left"/>
      <w:textAlignment w:val="baseline"/>
    </w:pPr>
    <w:rPr>
      <w:rFonts w:eastAsia="仿宋_GB2312"/>
      <w:kern w:val="0"/>
      <w:sz w:val="32"/>
      <w:szCs w:val="20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183</Words>
  <Characters>185</Characters>
  <Paragraphs>29</Paragraphs>
  <TotalTime>0</TotalTime>
  <ScaleCrop>false</ScaleCrop>
  <LinksUpToDate>false</LinksUpToDate>
  <CharactersWithSpaces>221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2024-06-08T07:10:00Z</dcterms:created>
  <dc:creator>LDW</dc:creator>
  <cp:lastModifiedBy>喂</cp:lastModifiedBy>
  <cp:lastPrinted>2024-06-17T02:14:00Z</cp:lastPrinted>
  <dcterms:modified xsi:type="dcterms:W3CDTF">2025-11-05T09:15:15Z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bbf29ee1b05a4f3ba441650f3a721a3f_23</vt:lpwstr>
  </property>
  <property fmtid="{D5CDD505-2E9C-101B-9397-08002B2CF9AE}" pid="4" name="KSOTemplateDocerSaveRecord">
    <vt:lpwstr>eyJoZGlkIjoiNDAyMTEwMDYzYTE5OGE3YTAwNWQ3NDk5NTcwOGQ4MDUiLCJ1c2VySWQiOiIzMTIwMjczMzIifQ==</vt:lpwstr>
  </property>
</Properties>
</file>