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大型医用设备维保服务项目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71928D9"/>
    <w:rsid w:val="0AA90710"/>
    <w:rsid w:val="0B1C0199"/>
    <w:rsid w:val="0FBF7A21"/>
    <w:rsid w:val="23802517"/>
    <w:rsid w:val="3421465D"/>
    <w:rsid w:val="34EC12A3"/>
    <w:rsid w:val="436D5416"/>
    <w:rsid w:val="48A31294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396</Words>
  <Characters>396</Characters>
  <Lines>0</Lines>
  <Paragraphs>0</Paragraphs>
  <TotalTime>0</TotalTime>
  <ScaleCrop>false</ScaleCrop>
  <LinksUpToDate>false</LinksUpToDate>
  <CharactersWithSpaces>479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佟奕霖</cp:lastModifiedBy>
  <dcterms:modified xsi:type="dcterms:W3CDTF">2025-10-21T01:51:22Z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eyJoZGlkIjoiZGNiOWVlMmQ5ODRlYjdjODA0MTE2MDMzZTA0MTc5MWEiLCJ1c2VySWQiOiIzNjEwMjIwODcifQ==</vt:lpwstr>
  </property>
</Properties>
</file>