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辽宁方大总医院（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期室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内引导）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1E7B751C"/>
    <w:rsid w:val="22362A56"/>
    <w:rsid w:val="29065439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410</Words>
  <Characters>410</Characters>
  <Lines>0</Lines>
  <Paragraphs>0</Paragraphs>
  <TotalTime>1</TotalTime>
  <ScaleCrop>false</ScaleCrop>
  <LinksUpToDate>false</LinksUpToDate>
  <CharactersWithSpaces>469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姜广利</cp:lastModifiedBy>
  <dcterms:modified xsi:type="dcterms:W3CDTF">2025-07-10T00:55:23Z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eyJoZGlkIjoiODg1NGE3YjM0MzVmNDJhMjZlZWJjOWU3ODczZGRlNTciLCJ1c2VySWQiOiIzMDk0MjcyMTkifQ==</vt:lpwstr>
  </property>
  <property fmtid="{D5CDD505-2E9C-101B-9397-08002B2CF9AE}" pid="4" name="ICV">
    <vt:lpwstr>AFDA7160C6C7457CBB695AB405F02B09_12</vt:lpwstr>
  </property>
</Properties>
</file>