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6AE65B">
      <w:pPr>
        <w:spacing w:line="560" w:lineRule="exact"/>
        <w:jc w:val="center"/>
        <w:rPr>
          <w:rFonts w:hint="eastAsia" w:ascii="小标宋" w:hAnsi="小标宋" w:eastAsia="小标宋" w:cs="小标宋"/>
          <w:b/>
          <w:bCs/>
          <w:sz w:val="44"/>
          <w:szCs w:val="44"/>
          <w:lang w:val="en-US" w:eastAsia="zh-CN"/>
        </w:rPr>
      </w:pPr>
      <w:r>
        <w:rPr>
          <w:rFonts w:hint="eastAsia" w:ascii="小标宋" w:hAnsi="小标宋" w:eastAsia="小标宋" w:cs="小标宋"/>
          <w:b/>
          <w:bCs/>
          <w:sz w:val="44"/>
          <w:szCs w:val="44"/>
          <w:lang w:val="en-US" w:eastAsia="zh-CN"/>
        </w:rPr>
        <w:t>承诺书</w:t>
      </w:r>
    </w:p>
    <w:p w14:paraId="76F36324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辽宁方大总医院有限公司：</w:t>
      </w:r>
    </w:p>
    <w:p w14:paraId="42941F37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我司自愿参加贵司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辽宁方大总医院DRG付费智能费用审核系统采购项目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的投（议）标，现承诺如下：</w:t>
      </w:r>
    </w:p>
    <w:p w14:paraId="07603754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一、我司将遵循公平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  <w:lang w:val="en-US" w:eastAsia="zh-CN"/>
        </w:rPr>
        <w:t>、公正、公开及诚实信用的原则参加本项目投（议）标，理解并接受贵公司的开标、评标、定标等相关规定。</w:t>
      </w:r>
    </w:p>
    <w:p w14:paraId="6838EC4E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二、我司按本项目招（议）标公告要求提供的所有法人资料及有关材料均真实有效、合法持有，不存在失效、虚假的情况。</w:t>
      </w:r>
    </w:p>
    <w:p w14:paraId="102CEA62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三、严格遵守贵司的有关规定，投（议）标中不围标、不串标、不泄标，以及不排挤其他投标人参与公平竞争。</w:t>
      </w:r>
    </w:p>
    <w:p w14:paraId="5AC38A20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四、在本项目投（议）标有效期之内不撤回投标，中标后在贵司规定的期限内签订合同，全面履行合同义务。</w:t>
      </w:r>
    </w:p>
    <w:p w14:paraId="0C0B7A91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五、如我司聘用了从贵公司退休、离职、辞职的人员，在未履行贵公司相关审批手续前，不得私自进入贵公司。</w:t>
      </w:r>
    </w:p>
    <w:p w14:paraId="066D0CA3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68C172C8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</w:p>
    <w:p w14:paraId="35C3F2FE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            承诺单位（公章）：</w:t>
      </w:r>
    </w:p>
    <w:p w14:paraId="5038BCCE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      法定代表人或委托代理人（签名）：</w:t>
      </w:r>
    </w:p>
    <w:p w14:paraId="599EAADD"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      日期：   年    月    日</w:t>
      </w:r>
    </w:p>
    <w:p w14:paraId="1BDCB880"/>
    <w:sectPr>
      <w:headerReference r:id="rId4" w:type="first"/>
      <w:headerReference r:id="rId3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A1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A1B912">
    <w:pPr>
      <w:pStyle w:val="4"/>
    </w:pPr>
    <w:r>
      <w:pict>
        <v:shape id="PowerPlusWaterMarkObject262702875" o:spid="_x0000_s4098" o:spt="136" type="#_x0000_t136" style="position:absolute;left:0pt;height:159.75pt;width:426.1pt;mso-position-horizontal:center;mso-position-horizontal-relative:margin;mso-position-vertical:center;mso-position-vertical-relative:margin;rotation:20643840f;z-index:-251656192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A915EC">
    <w:pPr>
      <w:pStyle w:val="4"/>
    </w:pPr>
    <w:r>
      <w:pict>
        <v:shape id="PowerPlusWaterMarkObject262702874" o:spid="_x0000_s4097" o:spt="136" type="#_x0000_t136" style="position:absolute;left:0pt;height:159.75pt;width:426.1pt;mso-position-horizontal:center;mso-position-horizontal-relative:margin;mso-position-vertical:center;mso-position-vertical-relative:margin;rotation:20643840f;z-index:-251657216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AF74065"/>
    <w:rsid w:val="137F28B9"/>
    <w:rsid w:val="4B971A6E"/>
    <w:rsid w:val="7C7A4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</w:style>
  <w:style w:type="paragraph" w:styleId="3">
    <w:name w:val="Body Text"/>
    <w:basedOn w:val="1"/>
    <w:qFormat/>
    <w:uiPriority w:val="0"/>
    <w:pPr>
      <w:jc w:val="center"/>
    </w:pPr>
    <w:rPr>
      <w:rFonts w:eastAsia="黑体"/>
      <w:sz w:val="44"/>
      <w:szCs w:val="20"/>
    </w:rPr>
  </w:style>
  <w:style w:type="paragraph" w:styleId="4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8"/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411</Words>
  <Characters>411</Characters>
  <Lines>0</Lines>
  <Paragraphs>0</Paragraphs>
  <TotalTime>0</TotalTime>
  <ScaleCrop>false</ScaleCrop>
  <LinksUpToDate>false</LinksUpToDate>
  <CharactersWithSpaces>494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2025-02-16T08:18:00Z</dcterms:created>
  <dc:creator>hc</dc:creator>
  <cp:lastModifiedBy>小猴</cp:lastModifiedBy>
  <dcterms:modified xsi:type="dcterms:W3CDTF">2025-06-12T01:25:15Z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KSOTemplateDocerSaveRecord">
    <vt:lpwstr>eyJoZGlkIjoiYWEzZGY5M2E2N2JiZmU5ZWZjZGJiOGFkOGU0ODE1YzEiLCJ1c2VySWQiOiIyNTU1NTkzMDAifQ==</vt:lpwstr>
  </property>
  <property fmtid="{D5CDD505-2E9C-101B-9397-08002B2CF9AE}" pid="4" name="ICV">
    <vt:lpwstr>AFDA7160C6C7457CBB695AB405F02B09_12</vt:lpwstr>
  </property>
</Properties>
</file>